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15" w:rsidRPr="00E24755" w:rsidRDefault="00481415" w:rsidP="00481415">
      <w:pPr>
        <w:ind w:left="482" w:firstLine="0"/>
        <w:jc w:val="center"/>
        <w:rPr>
          <w:rFonts w:ascii="Arial" w:eastAsia="PMingLiU" w:hAnsi="Arial" w:cs="Arial"/>
          <w:b/>
          <w:sz w:val="20"/>
          <w:szCs w:val="20"/>
        </w:rPr>
      </w:pPr>
      <w:r w:rsidRPr="00E24755">
        <w:rPr>
          <w:rFonts w:ascii="Arial" w:eastAsia="PMingLiU" w:hAnsi="Arial" w:cs="Arial"/>
          <w:b/>
          <w:sz w:val="20"/>
          <w:szCs w:val="20"/>
        </w:rPr>
        <w:t>БЕЛГОРОДСКАЯ ОБЛАСТЬ</w:t>
      </w: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АДМИНИСТРАЦИЯ</w:t>
      </w: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ПЛОТАВСКОГО СЕЛЬСКОГО ПОСЕЛЕНИЯ МУНИЦИПАЛЬНОГО РАЙОНА</w:t>
      </w: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481415" w:rsidRPr="006949DC" w:rsidRDefault="00481415" w:rsidP="00481415">
      <w:pPr>
        <w:spacing w:before="0" w:after="0" w:line="240" w:lineRule="auto"/>
        <w:ind w:left="482" w:firstLine="0"/>
      </w:pP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32"/>
          <w:szCs w:val="32"/>
        </w:rPr>
      </w:pPr>
      <w:r w:rsidRPr="00E24755">
        <w:rPr>
          <w:rFonts w:ascii="Arial" w:hAnsi="Arial" w:cs="Arial"/>
          <w:b/>
          <w:sz w:val="32"/>
          <w:szCs w:val="32"/>
        </w:rPr>
        <w:t>ПОСТАНОВЛЕНИЕ</w:t>
      </w:r>
    </w:p>
    <w:p w:rsidR="00481415" w:rsidRPr="006949DC" w:rsidRDefault="00481415" w:rsidP="00481415">
      <w:pPr>
        <w:spacing w:before="0" w:after="0"/>
        <w:ind w:left="482" w:firstLine="0"/>
      </w:pPr>
    </w:p>
    <w:p w:rsidR="00481415" w:rsidRPr="00E24755" w:rsidRDefault="00481415" w:rsidP="0048141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17"/>
          <w:szCs w:val="17"/>
        </w:rPr>
      </w:pPr>
      <w:r w:rsidRPr="00E24755">
        <w:rPr>
          <w:rFonts w:ascii="Arial" w:hAnsi="Arial" w:cs="Arial"/>
          <w:b/>
          <w:sz w:val="17"/>
          <w:szCs w:val="17"/>
        </w:rPr>
        <w:t>Плотавец</w:t>
      </w:r>
    </w:p>
    <w:p w:rsidR="00481415" w:rsidRPr="006949DC" w:rsidRDefault="00481415" w:rsidP="00481415">
      <w:pPr>
        <w:spacing w:before="0" w:after="0"/>
        <w:ind w:left="482" w:firstLine="0"/>
      </w:pPr>
    </w:p>
    <w:p w:rsidR="00481415" w:rsidRPr="006949DC" w:rsidRDefault="00481415" w:rsidP="00481415">
      <w:pPr>
        <w:ind w:left="482" w:firstLine="0"/>
      </w:pPr>
    </w:p>
    <w:p w:rsidR="00481415" w:rsidRPr="00E24755" w:rsidRDefault="0017557C" w:rsidP="00481415">
      <w:pPr>
        <w:ind w:left="482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«16» дека</w:t>
      </w:r>
      <w:r w:rsidR="006A0886">
        <w:rPr>
          <w:rFonts w:ascii="Arial" w:hAnsi="Arial" w:cs="Arial"/>
          <w:sz w:val="18"/>
          <w:szCs w:val="18"/>
        </w:rPr>
        <w:t xml:space="preserve">бря </w:t>
      </w:r>
      <w:r>
        <w:rPr>
          <w:rFonts w:ascii="Arial" w:hAnsi="Arial" w:cs="Arial"/>
          <w:sz w:val="18"/>
          <w:szCs w:val="18"/>
        </w:rPr>
        <w:t>2022</w:t>
      </w:r>
      <w:r w:rsidR="00481415" w:rsidRPr="00E24755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№ 43</w:t>
      </w: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Pr="006A0886" w:rsidRDefault="00481415" w:rsidP="00481415">
      <w:pPr>
        <w:pStyle w:val="5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6A0886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481415" w:rsidRPr="006A0886" w:rsidRDefault="00481415" w:rsidP="00481415">
      <w:pPr>
        <w:pStyle w:val="5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6A088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481415" w:rsidRPr="006A0886" w:rsidRDefault="00481415" w:rsidP="00481415">
      <w:pPr>
        <w:pStyle w:val="5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6A0886">
        <w:rPr>
          <w:rFonts w:ascii="Times New Roman" w:hAnsi="Times New Roman" w:cs="Times New Roman"/>
          <w:sz w:val="28"/>
          <w:szCs w:val="28"/>
        </w:rPr>
        <w:t xml:space="preserve">в Плотавском сельском поселении </w:t>
      </w:r>
    </w:p>
    <w:p w:rsidR="00481415" w:rsidRPr="006A0886" w:rsidRDefault="0017557C" w:rsidP="00481415">
      <w:pPr>
        <w:pStyle w:val="5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481415" w:rsidRPr="006A08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Pr="00C617B5" w:rsidRDefault="00481415" w:rsidP="00481415">
      <w:pPr>
        <w:pStyle w:val="50"/>
        <w:shd w:val="clear" w:color="auto" w:fill="auto"/>
        <w:ind w:firstLine="0"/>
        <w:rPr>
          <w:sz w:val="28"/>
          <w:szCs w:val="28"/>
        </w:rPr>
      </w:pPr>
    </w:p>
    <w:p w:rsidR="00481415" w:rsidRPr="00657F72" w:rsidRDefault="00481415" w:rsidP="00481415">
      <w:pPr>
        <w:widowControl w:val="0"/>
        <w:spacing w:before="0" w:after="0" w:line="240" w:lineRule="auto"/>
        <w:ind w:firstLine="709"/>
        <w:rPr>
          <w:b/>
          <w:sz w:val="28"/>
          <w:szCs w:val="28"/>
        </w:rPr>
      </w:pPr>
      <w:r w:rsidRPr="00657F72">
        <w:rPr>
          <w:sz w:val="28"/>
          <w:szCs w:val="28"/>
        </w:rPr>
        <w:t>В соответствии с требованиями Федерального закона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</w:t>
      </w:r>
      <w:r>
        <w:rPr>
          <w:sz w:val="28"/>
          <w:szCs w:val="28"/>
        </w:rPr>
        <w:t>ии»</w:t>
      </w:r>
      <w:r w:rsidRPr="00657F72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Плотавского</w:t>
      </w:r>
      <w:r w:rsidRPr="00657F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</w:t>
      </w:r>
      <w:r w:rsidRPr="002A60EC">
        <w:rPr>
          <w:b/>
          <w:sz w:val="28"/>
          <w:szCs w:val="28"/>
        </w:rPr>
        <w:t>новляет:</w:t>
      </w:r>
    </w:p>
    <w:p w:rsidR="00481415" w:rsidRPr="00657F72" w:rsidRDefault="00481415" w:rsidP="00481415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1. Утвердить план мероприятий по противодействию коррупции в </w:t>
      </w:r>
      <w:r>
        <w:rPr>
          <w:sz w:val="28"/>
          <w:szCs w:val="28"/>
        </w:rPr>
        <w:t>Плота</w:t>
      </w:r>
      <w:r w:rsidR="0017557C">
        <w:rPr>
          <w:sz w:val="28"/>
          <w:szCs w:val="28"/>
        </w:rPr>
        <w:t>вском сельском поселении на 2023</w:t>
      </w:r>
      <w:r>
        <w:rPr>
          <w:sz w:val="28"/>
          <w:szCs w:val="28"/>
        </w:rPr>
        <w:t xml:space="preserve"> год</w:t>
      </w:r>
      <w:r w:rsidR="0017557C">
        <w:rPr>
          <w:sz w:val="28"/>
          <w:szCs w:val="28"/>
        </w:rPr>
        <w:t xml:space="preserve"> (Приложение 1</w:t>
      </w:r>
      <w:r w:rsidRPr="00657F72">
        <w:rPr>
          <w:sz w:val="28"/>
          <w:szCs w:val="28"/>
        </w:rPr>
        <w:t>).</w:t>
      </w:r>
    </w:p>
    <w:p w:rsidR="00481415" w:rsidRDefault="00481415" w:rsidP="0017557C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2. Ответственным исполнителям плана мероприятий на </w:t>
      </w:r>
      <w:r w:rsidR="0017557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Pr="00657F72">
        <w:rPr>
          <w:sz w:val="28"/>
          <w:szCs w:val="28"/>
        </w:rPr>
        <w:t xml:space="preserve"> обеспечить предоставление информации о реализации </w:t>
      </w:r>
      <w:proofErr w:type="gramStart"/>
      <w:r w:rsidRPr="00657F72">
        <w:rPr>
          <w:sz w:val="28"/>
          <w:szCs w:val="28"/>
        </w:rPr>
        <w:t>мероприятий</w:t>
      </w:r>
      <w:proofErr w:type="gramEnd"/>
      <w:r w:rsidRPr="00657F72">
        <w:rPr>
          <w:sz w:val="28"/>
          <w:szCs w:val="28"/>
        </w:rPr>
        <w:t xml:space="preserve"> в установленные сроки</w:t>
      </w:r>
      <w:r w:rsidR="0017557C">
        <w:rPr>
          <w:sz w:val="28"/>
          <w:szCs w:val="28"/>
        </w:rPr>
        <w:t xml:space="preserve"> согласно установленной формы (Приложение 2)</w:t>
      </w:r>
      <w:r w:rsidRPr="00657F72">
        <w:rPr>
          <w:sz w:val="28"/>
          <w:szCs w:val="28"/>
        </w:rPr>
        <w:t>.</w:t>
      </w:r>
    </w:p>
    <w:p w:rsidR="00481415" w:rsidRPr="0017557C" w:rsidRDefault="00481415" w:rsidP="0017557C">
      <w:pPr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и р</w:t>
      </w:r>
      <w:r>
        <w:rPr>
          <w:rStyle w:val="3"/>
          <w:sz w:val="28"/>
          <w:szCs w:val="28"/>
        </w:rPr>
        <w:t xml:space="preserve">азместить </w:t>
      </w:r>
      <w:r w:rsidR="0017557C">
        <w:rPr>
          <w:rStyle w:val="3"/>
          <w:sz w:val="28"/>
          <w:szCs w:val="28"/>
        </w:rPr>
        <w:t xml:space="preserve">на официальном </w:t>
      </w:r>
      <w:r w:rsidR="0017557C">
        <w:rPr>
          <w:sz w:val="28"/>
          <w:szCs w:val="28"/>
        </w:rPr>
        <w:t>web-сайте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plotavskoekorochanskij-r31.gosweb.gosuslugi.ru.</w:t>
      </w:r>
    </w:p>
    <w:p w:rsidR="00481415" w:rsidRDefault="0017557C" w:rsidP="0017557C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81415" w:rsidRPr="00657F72">
        <w:rPr>
          <w:sz w:val="28"/>
          <w:szCs w:val="28"/>
        </w:rPr>
        <w:t xml:space="preserve">. </w:t>
      </w:r>
      <w:proofErr w:type="gramStart"/>
      <w:r w:rsidR="00481415" w:rsidRPr="00657F72">
        <w:rPr>
          <w:sz w:val="28"/>
          <w:szCs w:val="28"/>
        </w:rPr>
        <w:t>Контроль за</w:t>
      </w:r>
      <w:proofErr w:type="gramEnd"/>
      <w:r w:rsidR="00481415" w:rsidRPr="00657F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1415" w:rsidRDefault="00481415" w:rsidP="00481415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481415" w:rsidRDefault="00481415" w:rsidP="00481415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481415" w:rsidRDefault="00481415" w:rsidP="00481415">
      <w:pPr>
        <w:spacing w:before="0" w:after="0" w:line="240" w:lineRule="auto"/>
        <w:ind w:firstLine="1276"/>
        <w:rPr>
          <w:b/>
          <w:sz w:val="28"/>
          <w:szCs w:val="28"/>
        </w:rPr>
      </w:pPr>
      <w:r w:rsidRPr="009446C3">
        <w:rPr>
          <w:b/>
          <w:sz w:val="28"/>
          <w:szCs w:val="28"/>
        </w:rPr>
        <w:t xml:space="preserve">Глава администрации </w:t>
      </w:r>
    </w:p>
    <w:p w:rsidR="00481415" w:rsidRPr="00E24755" w:rsidRDefault="00481415" w:rsidP="00481415">
      <w:pPr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  <w:r w:rsidRPr="009446C3">
        <w:rPr>
          <w:b/>
          <w:sz w:val="28"/>
          <w:szCs w:val="28"/>
        </w:rPr>
        <w:tab/>
      </w:r>
      <w:r w:rsidRPr="009446C3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И.В. Ковалев</w:t>
      </w:r>
    </w:p>
    <w:p w:rsidR="00481415" w:rsidRDefault="00481415" w:rsidP="00481415">
      <w:pPr>
        <w:widowControl w:val="0"/>
        <w:spacing w:before="0" w:after="0" w:line="240" w:lineRule="auto"/>
        <w:jc w:val="right"/>
        <w:rPr>
          <w:sz w:val="28"/>
          <w:szCs w:val="28"/>
        </w:rPr>
        <w:sectPr w:rsidR="00481415" w:rsidSect="00DB6F75">
          <w:headerReference w:type="default" r:id="rId6"/>
          <w:pgSz w:w="11909" w:h="16840"/>
          <w:pgMar w:top="1134" w:right="850" w:bottom="1134" w:left="1701" w:header="0" w:footer="6" w:gutter="0"/>
          <w:cols w:space="720"/>
          <w:titlePg/>
          <w:docGrid w:linePitch="299"/>
        </w:sectPr>
      </w:pPr>
    </w:p>
    <w:p w:rsidR="00481415" w:rsidRPr="00657F72" w:rsidRDefault="0017557C" w:rsidP="00481415">
      <w:pPr>
        <w:widowControl w:val="0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81415" w:rsidRPr="00657F72" w:rsidRDefault="0017557C" w:rsidP="0048141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81415">
        <w:rPr>
          <w:sz w:val="28"/>
          <w:szCs w:val="28"/>
        </w:rPr>
        <w:t xml:space="preserve"> </w:t>
      </w:r>
      <w:r w:rsidR="00481415" w:rsidRPr="00657F72">
        <w:rPr>
          <w:sz w:val="28"/>
          <w:szCs w:val="28"/>
        </w:rPr>
        <w:t>администрации</w:t>
      </w:r>
    </w:p>
    <w:p w:rsidR="00481415" w:rsidRPr="00657F72" w:rsidRDefault="00481415" w:rsidP="0048141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Плотавского</w:t>
      </w:r>
      <w:r w:rsidRPr="00657F72">
        <w:rPr>
          <w:sz w:val="28"/>
          <w:szCs w:val="28"/>
        </w:rPr>
        <w:t xml:space="preserve"> сельского поселения</w:t>
      </w:r>
    </w:p>
    <w:p w:rsidR="00481415" w:rsidRDefault="00481415" w:rsidP="0048141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 w:rsidRPr="00657F72">
        <w:rPr>
          <w:sz w:val="28"/>
          <w:szCs w:val="28"/>
        </w:rPr>
        <w:t xml:space="preserve">от </w:t>
      </w:r>
      <w:r w:rsidR="0017557C">
        <w:rPr>
          <w:sz w:val="28"/>
          <w:szCs w:val="28"/>
        </w:rPr>
        <w:t>16 декабря 2022 года № 43</w:t>
      </w:r>
    </w:p>
    <w:p w:rsidR="00481415" w:rsidRPr="00657F72" w:rsidRDefault="00481415" w:rsidP="00481415">
      <w:pPr>
        <w:widowControl w:val="0"/>
        <w:spacing w:before="0" w:after="0" w:line="240" w:lineRule="auto"/>
        <w:jc w:val="right"/>
        <w:rPr>
          <w:sz w:val="28"/>
          <w:szCs w:val="28"/>
        </w:rPr>
      </w:pPr>
    </w:p>
    <w:p w:rsidR="00481415" w:rsidRPr="007F63A9" w:rsidRDefault="00481415" w:rsidP="0048141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ПЛАН</w:t>
      </w:r>
    </w:p>
    <w:p w:rsidR="00481415" w:rsidRPr="007F63A9" w:rsidRDefault="00481415" w:rsidP="0048141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 xml:space="preserve">мероприятий по противодействию коррупции в администрации </w:t>
      </w:r>
      <w:r>
        <w:rPr>
          <w:sz w:val="28"/>
          <w:szCs w:val="28"/>
        </w:rPr>
        <w:t>Плотавс</w:t>
      </w:r>
      <w:r w:rsidR="0017557C">
        <w:rPr>
          <w:sz w:val="28"/>
          <w:szCs w:val="28"/>
        </w:rPr>
        <w:t>кого сельского поселения на 2023</w:t>
      </w:r>
      <w:r w:rsidRPr="007F63A9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481415" w:rsidRPr="007F63A9" w:rsidRDefault="00481415" w:rsidP="00481415">
      <w:pPr>
        <w:spacing w:before="0" w:after="0" w:line="240" w:lineRule="auto"/>
        <w:rPr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6046"/>
        <w:gridCol w:w="1921"/>
        <w:gridCol w:w="3040"/>
        <w:gridCol w:w="2835"/>
      </w:tblGrid>
      <w:tr w:rsidR="00481415" w:rsidRPr="007F63A9" w:rsidTr="00631973">
        <w:trPr>
          <w:trHeight w:val="509"/>
        </w:trPr>
        <w:tc>
          <w:tcPr>
            <w:tcW w:w="871" w:type="dxa"/>
          </w:tcPr>
          <w:p w:rsidR="00481415" w:rsidRPr="001863F5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 xml:space="preserve">№ </w:t>
            </w:r>
          </w:p>
          <w:p w:rsidR="00481415" w:rsidRPr="001863F5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63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63F5">
              <w:rPr>
                <w:sz w:val="24"/>
                <w:szCs w:val="24"/>
              </w:rPr>
              <w:t>/</w:t>
            </w:r>
            <w:proofErr w:type="spellStart"/>
            <w:r w:rsidRPr="001863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6" w:type="dxa"/>
          </w:tcPr>
          <w:p w:rsidR="00481415" w:rsidRPr="001863F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481415" w:rsidRPr="001863F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40" w:type="dxa"/>
          </w:tcPr>
          <w:p w:rsidR="00481415" w:rsidRPr="001863F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481415" w:rsidRPr="001863F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Ожидаемый результат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7F63A9" w:rsidRDefault="00481415" w:rsidP="00631973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</w:t>
            </w:r>
          </w:p>
        </w:tc>
        <w:tc>
          <w:tcPr>
            <w:tcW w:w="13842" w:type="dxa"/>
            <w:gridSpan w:val="4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1.1.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Организация контроля за подготовкой и исполнением Плана мероприятий по противодействию коррупции </w:t>
            </w:r>
            <w:proofErr w:type="gramStart"/>
            <w:r w:rsidRPr="004F67A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1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481415" w:rsidRPr="004F67AC" w:rsidRDefault="0017557C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481415">
              <w:rPr>
                <w:color w:val="000000"/>
                <w:sz w:val="24"/>
                <w:szCs w:val="24"/>
              </w:rPr>
              <w:t xml:space="preserve"> г.</w:t>
            </w:r>
            <w:r w:rsidR="00481415" w:rsidRPr="004F67AC">
              <w:rPr>
                <w:color w:val="000000"/>
                <w:sz w:val="24"/>
                <w:szCs w:val="24"/>
              </w:rPr>
              <w:t xml:space="preserve"> (</w:t>
            </w:r>
            <w:r w:rsidR="00481415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481415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Предупреждение коррупционных и иных правонарушений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1.2.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Подготовка и представление отчетов по выполнению мероприятий Плана противодействия коррупции на </w:t>
            </w:r>
            <w:r w:rsidR="0017557C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</w:t>
            </w:r>
            <w:r w:rsidRPr="004F67AC">
              <w:rPr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1" w:type="dxa"/>
          </w:tcPr>
          <w:p w:rsidR="00481415" w:rsidRPr="004F67AC" w:rsidRDefault="0017557C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</w:t>
            </w:r>
            <w:r w:rsidR="00481415">
              <w:rPr>
                <w:color w:val="000000"/>
                <w:sz w:val="24"/>
                <w:szCs w:val="24"/>
              </w:rPr>
              <w:t xml:space="preserve"> г.</w:t>
            </w:r>
            <w:r w:rsidR="00481415" w:rsidRPr="004F67AC">
              <w:rPr>
                <w:color w:val="000000"/>
                <w:sz w:val="24"/>
                <w:szCs w:val="24"/>
              </w:rPr>
              <w:t xml:space="preserve"> (</w:t>
            </w:r>
            <w:r w:rsidR="00481415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481415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481415" w:rsidRPr="007F63A9" w:rsidTr="00631973">
        <w:tc>
          <w:tcPr>
            <w:tcW w:w="14713" w:type="dxa"/>
            <w:gridSpan w:val="5"/>
          </w:tcPr>
          <w:p w:rsidR="00481415" w:rsidRPr="007F63A9" w:rsidRDefault="00481415" w:rsidP="00631973">
            <w:pPr>
              <w:spacing w:before="0" w:after="0"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2.1.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ind w:right="115"/>
              <w:rPr>
                <w:color w:val="000000"/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>
              <w:rPr>
                <w:color w:val="000000"/>
                <w:sz w:val="24"/>
                <w:szCs w:val="24"/>
              </w:rPr>
              <w:t xml:space="preserve">Плотавского </w:t>
            </w:r>
            <w:r w:rsidRPr="004F67A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921" w:type="dxa"/>
          </w:tcPr>
          <w:p w:rsidR="00481415" w:rsidRPr="004F67AC" w:rsidRDefault="0017557C" w:rsidP="00631973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</w:t>
            </w:r>
            <w:r w:rsidR="00481415">
              <w:rPr>
                <w:color w:val="000000"/>
                <w:sz w:val="24"/>
                <w:szCs w:val="24"/>
              </w:rPr>
              <w:t xml:space="preserve"> г.</w:t>
            </w:r>
            <w:r w:rsidR="00481415" w:rsidRPr="004F67AC">
              <w:rPr>
                <w:color w:val="000000"/>
                <w:sz w:val="24"/>
                <w:szCs w:val="24"/>
              </w:rPr>
              <w:t xml:space="preserve"> (</w:t>
            </w:r>
            <w:r w:rsidR="00481415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481415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Разработка проектов правовых актов </w:t>
            </w:r>
            <w:r>
              <w:rPr>
                <w:sz w:val="24"/>
                <w:szCs w:val="24"/>
              </w:rPr>
              <w:t xml:space="preserve">Плотавского </w:t>
            </w:r>
            <w:r w:rsidRPr="004F67AC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го поселения</w:t>
            </w:r>
            <w:r w:rsidRPr="004F67AC">
              <w:rPr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192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  <w:r w:rsidRPr="004F67AC">
              <w:rPr>
                <w:sz w:val="24"/>
                <w:szCs w:val="24"/>
              </w:rPr>
              <w:t xml:space="preserve">принятия нормативно-правовых актов Российской Федерации и </w:t>
            </w:r>
            <w:r>
              <w:rPr>
                <w:sz w:val="24"/>
                <w:szCs w:val="24"/>
              </w:rPr>
              <w:t>Белгородск</w:t>
            </w:r>
            <w:r w:rsidRPr="004F67AC">
              <w:rPr>
                <w:sz w:val="24"/>
                <w:szCs w:val="24"/>
              </w:rPr>
              <w:t>ой области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4F67AC">
              <w:rPr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sz w:val="24"/>
                <w:szCs w:val="24"/>
              </w:rPr>
              <w:t>в прокуратуру Корочанского района</w:t>
            </w:r>
          </w:p>
        </w:tc>
        <w:tc>
          <w:tcPr>
            <w:tcW w:w="192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даты принятия НПА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</w:t>
            </w:r>
          </w:p>
        </w:tc>
        <w:tc>
          <w:tcPr>
            <w:tcW w:w="13842" w:type="dxa"/>
            <w:gridSpan w:val="4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7AC">
              <w:rPr>
                <w:b/>
                <w:sz w:val="24"/>
                <w:szCs w:val="24"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481415" w:rsidRPr="007F63A9" w:rsidTr="00631973">
        <w:tc>
          <w:tcPr>
            <w:tcW w:w="87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481415" w:rsidRPr="004F67AC" w:rsidRDefault="00481415" w:rsidP="00631973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4F67AC">
              <w:rPr>
                <w:sz w:val="24"/>
                <w:szCs w:val="24"/>
              </w:rPr>
              <w:t>Организация работы по информированию муниципальных служащих о положениях дейст</w:t>
            </w:r>
            <w:r>
              <w:rPr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1921" w:type="dxa"/>
          </w:tcPr>
          <w:p w:rsidR="00481415" w:rsidRPr="004F67AC" w:rsidRDefault="00481415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квартал, в первый вторник месяца следующего квартала на рабочем совещании</w:t>
            </w:r>
          </w:p>
        </w:tc>
        <w:tc>
          <w:tcPr>
            <w:tcW w:w="3040" w:type="dxa"/>
          </w:tcPr>
          <w:p w:rsidR="00481415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1415" w:rsidRPr="004F67AC" w:rsidRDefault="00481415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4F67AC">
              <w:rPr>
                <w:sz w:val="24"/>
                <w:szCs w:val="24"/>
              </w:rPr>
              <w:t>антикоррупционного</w:t>
            </w:r>
            <w:proofErr w:type="spellEnd"/>
            <w:r w:rsidRPr="004F67AC">
              <w:rPr>
                <w:sz w:val="24"/>
                <w:szCs w:val="24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FE4C71" w:rsidRPr="007F63A9" w:rsidTr="00631973">
        <w:tc>
          <w:tcPr>
            <w:tcW w:w="871" w:type="dxa"/>
          </w:tcPr>
          <w:p w:rsidR="00FE4C71" w:rsidRPr="004F67AC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3.3.</w:t>
            </w:r>
          </w:p>
        </w:tc>
        <w:tc>
          <w:tcPr>
            <w:tcW w:w="6046" w:type="dxa"/>
          </w:tcPr>
          <w:p w:rsidR="00FE4C71" w:rsidRPr="00E537BA" w:rsidRDefault="00FE4C71" w:rsidP="00723844">
            <w:pPr>
              <w:spacing w:before="0" w:after="0" w:line="240" w:lineRule="auto"/>
              <w:rPr>
                <w:sz w:val="24"/>
                <w:szCs w:val="24"/>
              </w:rPr>
            </w:pPr>
            <w:r w:rsidRPr="00E537BA">
              <w:rPr>
                <w:sz w:val="26"/>
                <w:szCs w:val="26"/>
              </w:rPr>
              <w:t xml:space="preserve">Обеспечение участия лиц, впервые поступивших на муниципальную службу и </w:t>
            </w:r>
            <w:r w:rsidRPr="00E537BA">
              <w:rPr>
                <w:sz w:val="26"/>
                <w:szCs w:val="26"/>
              </w:rPr>
              <w:lastRenderedPageBreak/>
              <w:t xml:space="preserve">замещающих должности, связанные с соблюдением </w:t>
            </w:r>
            <w:proofErr w:type="spellStart"/>
            <w:r w:rsidRPr="00E537BA">
              <w:rPr>
                <w:sz w:val="26"/>
                <w:szCs w:val="26"/>
              </w:rPr>
              <w:t>антикоррупционных</w:t>
            </w:r>
            <w:proofErr w:type="spellEnd"/>
            <w:r w:rsidRPr="00E537BA">
              <w:rPr>
                <w:sz w:val="26"/>
                <w:szCs w:val="26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21" w:type="dxa"/>
          </w:tcPr>
          <w:p w:rsidR="00FE4C71" w:rsidRPr="004F67AC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1 месяца с </w:t>
            </w:r>
            <w:r>
              <w:rPr>
                <w:color w:val="000000"/>
                <w:sz w:val="24"/>
                <w:szCs w:val="24"/>
              </w:rPr>
              <w:lastRenderedPageBreak/>
              <w:t>момента принятия на службу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Посметухин И.В.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F67AC">
              <w:rPr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FE4C71" w:rsidRPr="007F63A9" w:rsidTr="00631973">
        <w:tc>
          <w:tcPr>
            <w:tcW w:w="871" w:type="dxa"/>
          </w:tcPr>
          <w:p w:rsidR="00FE4C71" w:rsidRPr="004F67AC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6046" w:type="dxa"/>
          </w:tcPr>
          <w:p w:rsidR="00FE4C71" w:rsidRPr="00E537BA" w:rsidRDefault="00FE4C71" w:rsidP="00723844">
            <w:pPr>
              <w:spacing w:after="0" w:line="240" w:lineRule="auto"/>
              <w:rPr>
                <w:sz w:val="26"/>
                <w:szCs w:val="26"/>
              </w:rPr>
            </w:pPr>
            <w:r w:rsidRPr="00E537BA">
              <w:rPr>
                <w:sz w:val="26"/>
                <w:szCs w:val="26"/>
              </w:rPr>
              <w:t xml:space="preserve">Обеспечение участия муниципальных служащих,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37BA">
              <w:rPr>
                <w:sz w:val="26"/>
                <w:szCs w:val="26"/>
              </w:rPr>
              <w:t>обучение</w:t>
            </w:r>
            <w:proofErr w:type="gramEnd"/>
            <w:r w:rsidRPr="00E537BA">
              <w:rPr>
                <w:sz w:val="26"/>
                <w:szCs w:val="26"/>
              </w:rPr>
              <w:t xml:space="preserve"> по дополнительным профессиональным программам в об</w:t>
            </w:r>
            <w:r>
              <w:rPr>
                <w:sz w:val="26"/>
                <w:szCs w:val="26"/>
              </w:rPr>
              <w:t>ласти противодействия коррупции</w:t>
            </w:r>
          </w:p>
          <w:p w:rsidR="00FE4C71" w:rsidRPr="00E537BA" w:rsidRDefault="00FE4C71" w:rsidP="00723844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FE4C71" w:rsidRDefault="0017557C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квартал 2023</w:t>
            </w:r>
            <w:r w:rsidR="00FE4C7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FE4C71" w:rsidRPr="007F63A9" w:rsidTr="00631973">
        <w:tc>
          <w:tcPr>
            <w:tcW w:w="871" w:type="dxa"/>
          </w:tcPr>
          <w:p w:rsidR="00FE4C71" w:rsidRPr="007F63A9" w:rsidRDefault="00FE4C71" w:rsidP="00631973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4.</w:t>
            </w:r>
          </w:p>
        </w:tc>
        <w:tc>
          <w:tcPr>
            <w:tcW w:w="13842" w:type="dxa"/>
            <w:gridSpan w:val="4"/>
          </w:tcPr>
          <w:p w:rsidR="00FE4C71" w:rsidRPr="007F63A9" w:rsidRDefault="00FE4C71" w:rsidP="00631973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Вопросы кадровой работы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4.1.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F57BEE">
              <w:rPr>
                <w:color w:val="000000"/>
                <w:sz w:val="24"/>
                <w:szCs w:val="24"/>
              </w:rPr>
              <w:t xml:space="preserve"> апреля </w:t>
            </w:r>
            <w:r w:rsidR="0017557C">
              <w:rPr>
                <w:color w:val="000000"/>
                <w:sz w:val="24"/>
                <w:szCs w:val="24"/>
              </w:rPr>
              <w:t>2023</w:t>
            </w:r>
            <w:r w:rsidRPr="00F57BEE">
              <w:rPr>
                <w:color w:val="000000"/>
                <w:sz w:val="24"/>
                <w:szCs w:val="24"/>
              </w:rPr>
              <w:t xml:space="preserve"> года, 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4.2.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Выявление признаков нарушения законодательства в сфере противодействия коррупции. Своевременное реагирование на ставшие известными факты </w:t>
            </w:r>
            <w:r w:rsidRPr="00F57BEE">
              <w:rPr>
                <w:sz w:val="24"/>
                <w:szCs w:val="24"/>
              </w:rPr>
              <w:lastRenderedPageBreak/>
              <w:t>коррупционных проявлений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При наличии </w:t>
            </w:r>
            <w:proofErr w:type="spellStart"/>
            <w:proofErr w:type="gramStart"/>
            <w:r w:rsidRPr="00F57BEE">
              <w:rPr>
                <w:color w:val="000000"/>
                <w:sz w:val="24"/>
                <w:szCs w:val="24"/>
              </w:rPr>
              <w:t>соответствую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spellEnd"/>
            <w:proofErr w:type="gram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4.4.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FE4C71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E4C71" w:rsidRDefault="00FE4C71" w:rsidP="00631973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4.5.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</w:t>
            </w:r>
            <w:r w:rsidRPr="00F57BEE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lastRenderedPageBreak/>
              <w:t>При наличии соответствующих оснований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E4C71" w:rsidRDefault="00FE4C71" w:rsidP="00631973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FE4C71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E4C71" w:rsidRPr="00F57BEE" w:rsidRDefault="0017557C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FE4C71">
              <w:rPr>
                <w:color w:val="000000"/>
                <w:sz w:val="24"/>
                <w:szCs w:val="24"/>
              </w:rPr>
              <w:t xml:space="preserve"> г.</w:t>
            </w:r>
            <w:r w:rsidR="00FE4C71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Default="00FE4C71" w:rsidP="00631973">
            <w:pPr>
              <w:spacing w:before="0" w:after="0" w:line="240" w:lineRule="auto"/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4.8.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F57BEE">
              <w:rPr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FE4C71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E4C71" w:rsidRPr="00F57BEE" w:rsidRDefault="0017557C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FE4C71">
              <w:rPr>
                <w:color w:val="000000"/>
                <w:sz w:val="24"/>
                <w:szCs w:val="24"/>
              </w:rPr>
              <w:t xml:space="preserve"> г.</w:t>
            </w:r>
            <w:r w:rsidR="00FE4C71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4.9.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FE4C71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E4C71" w:rsidRPr="00F57BEE" w:rsidRDefault="0017557C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FE4C71">
              <w:rPr>
                <w:color w:val="000000"/>
                <w:sz w:val="24"/>
                <w:szCs w:val="24"/>
              </w:rPr>
              <w:t xml:space="preserve"> г.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FE4C71" w:rsidRPr="00F57BEE" w:rsidRDefault="00FE4C71" w:rsidP="00631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4.10. 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1" w:type="dxa"/>
          </w:tcPr>
          <w:p w:rsidR="00FE4C71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E4C71" w:rsidRPr="00F57BEE" w:rsidRDefault="0017557C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FE4C71">
              <w:rPr>
                <w:color w:val="000000"/>
                <w:sz w:val="24"/>
                <w:szCs w:val="24"/>
              </w:rPr>
              <w:t xml:space="preserve"> г.</w:t>
            </w:r>
            <w:r w:rsidR="00FE4C71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59405E" w:rsidRDefault="00FE4C71" w:rsidP="00631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FE4C71" w:rsidRPr="00F57BEE" w:rsidTr="00631973">
        <w:tc>
          <w:tcPr>
            <w:tcW w:w="14713" w:type="dxa"/>
            <w:gridSpan w:val="5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F57BEE">
              <w:rPr>
                <w:b/>
                <w:sz w:val="24"/>
                <w:szCs w:val="24"/>
              </w:rPr>
              <w:t>Антикоррупционная</w:t>
            </w:r>
            <w:proofErr w:type="spellEnd"/>
            <w:r w:rsidRPr="00F57BEE">
              <w:rPr>
                <w:b/>
                <w:sz w:val="24"/>
                <w:szCs w:val="24"/>
              </w:rPr>
              <w:t xml:space="preserve"> пропаганда и просвещение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5.1.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работы администрации сельского поселения на сайте администрации Корочанского района на странице Плотавского сельского поселения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 xml:space="preserve">Повышение информационной открытости администрации </w:t>
            </w:r>
            <w:r w:rsidRPr="00F57BEE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5.3.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left="-108" w:right="-172" w:firstLine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При поступлении </w:t>
            </w:r>
            <w:r w:rsidRPr="00F57BEE">
              <w:rPr>
                <w:sz w:val="24"/>
                <w:szCs w:val="24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незамедлительно, обновление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proofErr w:type="gramEnd"/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5.4.</w:t>
            </w:r>
          </w:p>
        </w:tc>
        <w:tc>
          <w:tcPr>
            <w:tcW w:w="6046" w:type="dxa"/>
          </w:tcPr>
          <w:p w:rsidR="00FE4C71" w:rsidRDefault="00FE4C71" w:rsidP="00631973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  <w:t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FE4C71" w:rsidRPr="00F57BEE" w:rsidRDefault="00FE4C71" w:rsidP="00631973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1" w:type="dxa"/>
          </w:tcPr>
          <w:p w:rsidR="00FE4C71" w:rsidRDefault="0017557C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</w:t>
            </w:r>
            <w:r w:rsidR="00FE4C71">
              <w:rPr>
                <w:color w:val="000000"/>
                <w:sz w:val="24"/>
                <w:szCs w:val="24"/>
              </w:rPr>
              <w:t>г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5.5.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1" w:type="dxa"/>
          </w:tcPr>
          <w:p w:rsidR="00FE4C71" w:rsidRDefault="0017557C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2023</w:t>
            </w:r>
            <w:r w:rsidR="00FE4C71">
              <w:rPr>
                <w:color w:val="000000"/>
                <w:sz w:val="24"/>
                <w:szCs w:val="24"/>
              </w:rPr>
              <w:t>г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))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Своевременное информирование о положениях </w:t>
            </w:r>
            <w:proofErr w:type="spellStart"/>
            <w:r w:rsidRPr="00F57BEE">
              <w:rPr>
                <w:sz w:val="24"/>
                <w:szCs w:val="24"/>
              </w:rPr>
              <w:t>антикоррупционного</w:t>
            </w:r>
            <w:proofErr w:type="spellEnd"/>
            <w:r w:rsidRPr="00F57BEE">
              <w:rPr>
                <w:sz w:val="24"/>
                <w:szCs w:val="24"/>
              </w:rPr>
              <w:t xml:space="preserve"> зак</w:t>
            </w:r>
            <w:r>
              <w:rPr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sz w:val="24"/>
                <w:szCs w:val="24"/>
              </w:rPr>
              <w:t xml:space="preserve"> путем проведения совещаний, заседаний комиссий, размещения </w:t>
            </w:r>
            <w:r w:rsidRPr="00F57BEE">
              <w:rPr>
                <w:sz w:val="24"/>
                <w:szCs w:val="24"/>
              </w:rPr>
              <w:lastRenderedPageBreak/>
              <w:t>соответствующей информации на официальном сайте администрации, информационных стендах.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2" w:type="dxa"/>
            <w:gridSpan w:val="4"/>
            <w:vAlign w:val="center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F57BEE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FE4C71" w:rsidRDefault="0017557C" w:rsidP="00631973">
            <w:pPr>
              <w:spacing w:before="0" w:after="0"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FE4C71">
              <w:rPr>
                <w:color w:val="000000"/>
                <w:sz w:val="24"/>
                <w:szCs w:val="24"/>
              </w:rPr>
              <w:t>г.</w:t>
            </w:r>
          </w:p>
          <w:p w:rsidR="00FE4C71" w:rsidRPr="00F57BEE" w:rsidRDefault="00FE4C71" w:rsidP="00631973">
            <w:pPr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6.3.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и рассм</w:t>
            </w:r>
            <w:r>
              <w:rPr>
                <w:sz w:val="24"/>
                <w:szCs w:val="24"/>
              </w:rPr>
              <w:t xml:space="preserve">отрение </w:t>
            </w:r>
            <w:r w:rsidRPr="00F57BEE">
              <w:rPr>
                <w:sz w:val="24"/>
                <w:szCs w:val="24"/>
              </w:rPr>
              <w:t>сообщений от граждан и организаций о фактах коррупции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FE4C71" w:rsidRPr="00F57BEE" w:rsidRDefault="0017557C" w:rsidP="00631973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FE4C71">
              <w:rPr>
                <w:color w:val="000000"/>
                <w:sz w:val="24"/>
                <w:szCs w:val="24"/>
              </w:rPr>
              <w:t>г.</w:t>
            </w:r>
            <w:r w:rsidR="00FE4C71" w:rsidRPr="00F57BEE">
              <w:rPr>
                <w:color w:val="000000"/>
                <w:sz w:val="24"/>
                <w:szCs w:val="24"/>
              </w:rPr>
              <w:t xml:space="preserve"> (</w:t>
            </w:r>
            <w:r w:rsidR="00FE4C71">
              <w:rPr>
                <w:color w:val="000000"/>
                <w:sz w:val="24"/>
                <w:szCs w:val="24"/>
              </w:rPr>
              <w:t>личный прием главой администрации в каждый четверг, ежедневный прием письменных и устных обращений специалистами  администрации в рабочие дни и размещение в системе АРМ</w:t>
            </w:r>
            <w:r w:rsidR="00FE4C71" w:rsidRPr="00F57B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E4C71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FE4C71" w:rsidRPr="004F67AC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42" w:type="dxa"/>
            <w:gridSpan w:val="4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7.1.</w:t>
            </w:r>
          </w:p>
        </w:tc>
        <w:tc>
          <w:tcPr>
            <w:tcW w:w="6046" w:type="dxa"/>
          </w:tcPr>
          <w:p w:rsidR="00FE4C71" w:rsidRPr="00F57BEE" w:rsidRDefault="00FE4C71" w:rsidP="00631973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</w:t>
            </w:r>
            <w:r w:rsidRPr="00F57BEE">
              <w:rPr>
                <w:sz w:val="24"/>
                <w:szCs w:val="24"/>
              </w:rPr>
              <w:lastRenderedPageBreak/>
              <w:t>закупки и заказчиком, установленных п.9 ч.1 ст.31 Федерального закона от 05.04.2013 г. № 44-ФЗ</w:t>
            </w:r>
          </w:p>
        </w:tc>
        <w:tc>
          <w:tcPr>
            <w:tcW w:w="1921" w:type="dxa"/>
          </w:tcPr>
          <w:p w:rsidR="00FE4C71" w:rsidRPr="00F57BEE" w:rsidRDefault="00FE4C71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FE4C71" w:rsidRPr="00F57BEE" w:rsidRDefault="0017557C" w:rsidP="00631973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FE4C71">
              <w:rPr>
                <w:color w:val="000000"/>
                <w:sz w:val="24"/>
                <w:szCs w:val="24"/>
              </w:rPr>
              <w:t xml:space="preserve">г. </w:t>
            </w:r>
            <w:r w:rsidR="00FE4C71" w:rsidRPr="004F67AC">
              <w:rPr>
                <w:color w:val="000000"/>
                <w:sz w:val="24"/>
                <w:szCs w:val="24"/>
              </w:rPr>
              <w:t>(</w:t>
            </w:r>
            <w:r w:rsidR="00FE4C71">
              <w:rPr>
                <w:color w:val="000000"/>
                <w:sz w:val="24"/>
                <w:szCs w:val="24"/>
              </w:rPr>
              <w:t xml:space="preserve">к 5 </w:t>
            </w:r>
            <w:r w:rsidR="00FE4C71">
              <w:rPr>
                <w:color w:val="000000"/>
                <w:sz w:val="24"/>
                <w:szCs w:val="24"/>
              </w:rPr>
              <w:lastRenderedPageBreak/>
              <w:t>числу месяца, следующего за кварталом</w:t>
            </w:r>
            <w:r w:rsidR="00FE4C71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 </w:t>
            </w:r>
          </w:p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И.В.</w:t>
            </w:r>
          </w:p>
        </w:tc>
        <w:tc>
          <w:tcPr>
            <w:tcW w:w="2835" w:type="dxa"/>
          </w:tcPr>
          <w:p w:rsidR="00FE4C71" w:rsidRPr="00F57BEE" w:rsidRDefault="00FE4C71" w:rsidP="00631973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Профилактика случаев нарушения </w:t>
            </w:r>
            <w:r w:rsidRPr="00F57BEE">
              <w:rPr>
                <w:sz w:val="24"/>
                <w:szCs w:val="24"/>
              </w:rPr>
              <w:lastRenderedPageBreak/>
              <w:t>требований в сфере противодействия коррупции</w:t>
            </w:r>
          </w:p>
        </w:tc>
      </w:tr>
      <w:tr w:rsidR="00FE4C71" w:rsidRPr="00F57BEE" w:rsidTr="00631973">
        <w:tc>
          <w:tcPr>
            <w:tcW w:w="871" w:type="dxa"/>
          </w:tcPr>
          <w:p w:rsidR="00FE4C71" w:rsidRPr="00F57BEE" w:rsidRDefault="00FE4C71" w:rsidP="00723844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6046" w:type="dxa"/>
          </w:tcPr>
          <w:p w:rsidR="00FE4C71" w:rsidRPr="0075190E" w:rsidRDefault="00FE4C71" w:rsidP="00723844">
            <w:pPr>
              <w:spacing w:after="0" w:line="240" w:lineRule="auto"/>
              <w:rPr>
                <w:sz w:val="26"/>
                <w:szCs w:val="26"/>
              </w:rPr>
            </w:pPr>
            <w:r w:rsidRPr="0075190E">
              <w:rPr>
                <w:sz w:val="26"/>
                <w:szCs w:val="26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5190E">
              <w:rPr>
                <w:sz w:val="26"/>
                <w:szCs w:val="26"/>
              </w:rPr>
              <w:t>обучение</w:t>
            </w:r>
            <w:proofErr w:type="gramEnd"/>
            <w:r w:rsidRPr="0075190E">
              <w:rPr>
                <w:sz w:val="26"/>
                <w:szCs w:val="26"/>
              </w:rPr>
              <w:t xml:space="preserve"> по дополнительным профессиональным программам в о</w:t>
            </w:r>
            <w:r>
              <w:rPr>
                <w:sz w:val="26"/>
                <w:szCs w:val="26"/>
              </w:rPr>
              <w:t>бласти противодействия коррупции</w:t>
            </w:r>
          </w:p>
          <w:p w:rsidR="00FE4C71" w:rsidRPr="00F57BEE" w:rsidRDefault="00FE4C71" w:rsidP="00723844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FE4C71" w:rsidRPr="00F57BEE" w:rsidRDefault="00FE4C71" w:rsidP="00723844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40" w:type="dxa"/>
          </w:tcPr>
          <w:p w:rsidR="00FE4C71" w:rsidRPr="00F57BEE" w:rsidRDefault="00FE4C71" w:rsidP="00723844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 </w:t>
            </w:r>
          </w:p>
          <w:p w:rsidR="00FE4C71" w:rsidRDefault="00FE4C71" w:rsidP="00723844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И.В.</w:t>
            </w:r>
          </w:p>
        </w:tc>
        <w:tc>
          <w:tcPr>
            <w:tcW w:w="2835" w:type="dxa"/>
          </w:tcPr>
          <w:p w:rsidR="00FE4C71" w:rsidRPr="00F57BEE" w:rsidRDefault="00FE4C71" w:rsidP="00723844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</w:tbl>
    <w:p w:rsidR="00481415" w:rsidRPr="00F57BEE" w:rsidRDefault="00481415" w:rsidP="00481415">
      <w:pPr>
        <w:spacing w:before="0" w:after="0" w:line="240" w:lineRule="auto"/>
        <w:ind w:firstLine="1418"/>
        <w:rPr>
          <w:sz w:val="24"/>
          <w:szCs w:val="24"/>
        </w:rPr>
      </w:pPr>
      <w:r w:rsidRPr="00F57BEE">
        <w:rPr>
          <w:sz w:val="24"/>
          <w:szCs w:val="24"/>
        </w:rPr>
        <w:t xml:space="preserve"> </w:t>
      </w:r>
    </w:p>
    <w:p w:rsidR="00481415" w:rsidRDefault="00481415" w:rsidP="0048141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481415" w:rsidRDefault="00481415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FE4C71" w:rsidRDefault="00FE4C71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481415" w:rsidRPr="0017557C" w:rsidRDefault="00481415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sz w:val="28"/>
          <w:szCs w:val="28"/>
        </w:rPr>
      </w:pPr>
      <w:r w:rsidRPr="0017557C">
        <w:rPr>
          <w:sz w:val="28"/>
          <w:szCs w:val="28"/>
        </w:rPr>
        <w:lastRenderedPageBreak/>
        <w:t>Приложение 2</w:t>
      </w:r>
    </w:p>
    <w:p w:rsidR="00481415" w:rsidRPr="0017557C" w:rsidRDefault="00481415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sz w:val="28"/>
          <w:szCs w:val="28"/>
        </w:rPr>
      </w:pPr>
      <w:r w:rsidRPr="0017557C">
        <w:rPr>
          <w:sz w:val="28"/>
          <w:szCs w:val="28"/>
        </w:rPr>
        <w:t xml:space="preserve">к </w:t>
      </w:r>
      <w:r w:rsidR="0017557C" w:rsidRPr="0017557C">
        <w:rPr>
          <w:sz w:val="28"/>
          <w:szCs w:val="28"/>
        </w:rPr>
        <w:t>постановлению</w:t>
      </w:r>
      <w:r w:rsidRPr="0017557C">
        <w:rPr>
          <w:sz w:val="28"/>
          <w:szCs w:val="28"/>
        </w:rPr>
        <w:t xml:space="preserve"> администрации </w:t>
      </w:r>
    </w:p>
    <w:p w:rsidR="00481415" w:rsidRPr="0017557C" w:rsidRDefault="00481415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sz w:val="28"/>
          <w:szCs w:val="28"/>
        </w:rPr>
      </w:pPr>
      <w:r w:rsidRPr="0017557C">
        <w:rPr>
          <w:sz w:val="28"/>
          <w:szCs w:val="28"/>
        </w:rPr>
        <w:t xml:space="preserve">Плотавского сельского поселения </w:t>
      </w:r>
    </w:p>
    <w:p w:rsidR="00481415" w:rsidRPr="0017557C" w:rsidRDefault="0017557C" w:rsidP="00481415">
      <w:pPr>
        <w:tabs>
          <w:tab w:val="left" w:pos="14570"/>
        </w:tabs>
        <w:spacing w:before="0" w:after="0" w:line="240" w:lineRule="auto"/>
        <w:ind w:right="-31"/>
        <w:jc w:val="right"/>
        <w:rPr>
          <w:sz w:val="28"/>
          <w:szCs w:val="28"/>
        </w:rPr>
      </w:pPr>
      <w:r w:rsidRPr="0017557C">
        <w:rPr>
          <w:sz w:val="28"/>
          <w:szCs w:val="28"/>
        </w:rPr>
        <w:t>от 16</w:t>
      </w:r>
      <w:r w:rsidR="006A0886" w:rsidRPr="0017557C">
        <w:rPr>
          <w:sz w:val="28"/>
          <w:szCs w:val="28"/>
        </w:rPr>
        <w:t xml:space="preserve"> декабря </w:t>
      </w:r>
      <w:r w:rsidRPr="0017557C">
        <w:rPr>
          <w:sz w:val="28"/>
          <w:szCs w:val="28"/>
        </w:rPr>
        <w:t>2022</w:t>
      </w:r>
      <w:r w:rsidR="00481415" w:rsidRPr="0017557C">
        <w:rPr>
          <w:sz w:val="28"/>
          <w:szCs w:val="28"/>
        </w:rPr>
        <w:t xml:space="preserve"> года № </w:t>
      </w:r>
      <w:r w:rsidRPr="0017557C">
        <w:rPr>
          <w:sz w:val="28"/>
          <w:szCs w:val="28"/>
        </w:rPr>
        <w:t>43</w:t>
      </w:r>
    </w:p>
    <w:p w:rsidR="00481415" w:rsidRPr="0017557C" w:rsidRDefault="00481415" w:rsidP="00481415">
      <w:pPr>
        <w:tabs>
          <w:tab w:val="left" w:pos="14570"/>
        </w:tabs>
        <w:spacing w:before="0" w:after="0" w:line="240" w:lineRule="auto"/>
        <w:ind w:right="-31"/>
        <w:rPr>
          <w:sz w:val="28"/>
          <w:szCs w:val="28"/>
        </w:rPr>
      </w:pPr>
    </w:p>
    <w:p w:rsidR="00481415" w:rsidRPr="007F63A9" w:rsidRDefault="00481415" w:rsidP="0048141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 xml:space="preserve">ИФОРМАЦИЯ </w:t>
      </w:r>
    </w:p>
    <w:p w:rsidR="00481415" w:rsidRPr="007F63A9" w:rsidRDefault="00481415" w:rsidP="0048141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>о реализации мероприятий плана противодействии коррупции</w:t>
      </w:r>
    </w:p>
    <w:p w:rsidR="00481415" w:rsidRPr="007F63A9" w:rsidRDefault="00481415" w:rsidP="0048141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Плотавского сельского поселения</w:t>
      </w:r>
      <w:r w:rsidRPr="007F63A9">
        <w:rPr>
          <w:sz w:val="28"/>
          <w:szCs w:val="28"/>
        </w:rPr>
        <w:t xml:space="preserve"> на </w:t>
      </w:r>
      <w:r w:rsidR="0017557C">
        <w:rPr>
          <w:sz w:val="28"/>
          <w:szCs w:val="28"/>
        </w:rPr>
        <w:t>2023</w:t>
      </w:r>
      <w:r w:rsidRPr="007F63A9">
        <w:rPr>
          <w:sz w:val="28"/>
          <w:szCs w:val="28"/>
        </w:rPr>
        <w:t xml:space="preserve"> год</w:t>
      </w:r>
    </w:p>
    <w:p w:rsidR="00481415" w:rsidRPr="007F63A9" w:rsidRDefault="00481415" w:rsidP="0048141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 квартал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44"/>
        <w:gridCol w:w="2122"/>
        <w:gridCol w:w="6441"/>
      </w:tblGrid>
      <w:tr w:rsidR="00481415" w:rsidRPr="007F63A9" w:rsidTr="00631973">
        <w:tc>
          <w:tcPr>
            <w:tcW w:w="594" w:type="dxa"/>
          </w:tcPr>
          <w:p w:rsidR="00481415" w:rsidRPr="007F63A9" w:rsidRDefault="00481415" w:rsidP="00631973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3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63A9">
              <w:rPr>
                <w:sz w:val="28"/>
                <w:szCs w:val="28"/>
              </w:rPr>
              <w:t>/</w:t>
            </w:r>
            <w:proofErr w:type="spellStart"/>
            <w:r w:rsidRPr="007F63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9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517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Информация </w:t>
            </w:r>
          </w:p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о реализации мероприятия    </w:t>
            </w:r>
          </w:p>
        </w:tc>
      </w:tr>
      <w:tr w:rsidR="00481415" w:rsidRPr="007F63A9" w:rsidTr="00631973">
        <w:tc>
          <w:tcPr>
            <w:tcW w:w="594" w:type="dxa"/>
          </w:tcPr>
          <w:p w:rsidR="00481415" w:rsidRPr="007F63A9" w:rsidRDefault="00481415" w:rsidP="00631973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1415" w:rsidRPr="007F63A9" w:rsidTr="00631973">
        <w:tc>
          <w:tcPr>
            <w:tcW w:w="594" w:type="dxa"/>
          </w:tcPr>
          <w:p w:rsidR="00481415" w:rsidRPr="007F63A9" w:rsidRDefault="00481415" w:rsidP="00631973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1415" w:rsidRPr="007F63A9" w:rsidTr="00631973">
        <w:tc>
          <w:tcPr>
            <w:tcW w:w="594" w:type="dxa"/>
          </w:tcPr>
          <w:p w:rsidR="00481415" w:rsidRPr="007F63A9" w:rsidRDefault="00481415" w:rsidP="00631973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…</w:t>
            </w:r>
          </w:p>
        </w:tc>
        <w:tc>
          <w:tcPr>
            <w:tcW w:w="5299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481415" w:rsidRPr="007F63A9" w:rsidRDefault="00481415" w:rsidP="0063197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81415" w:rsidRDefault="00481415" w:rsidP="00481415">
      <w:pPr>
        <w:spacing w:before="0" w:after="0" w:line="240" w:lineRule="auto"/>
        <w:rPr>
          <w:sz w:val="28"/>
          <w:szCs w:val="28"/>
        </w:rPr>
        <w:sectPr w:rsidR="00481415" w:rsidSect="00DB6F75">
          <w:pgSz w:w="16840" w:h="11909" w:orient="landscape"/>
          <w:pgMar w:top="1134" w:right="850" w:bottom="1134" w:left="1701" w:header="0" w:footer="6" w:gutter="0"/>
          <w:cols w:space="720"/>
          <w:docGrid w:linePitch="299"/>
        </w:sectPr>
      </w:pPr>
    </w:p>
    <w:p w:rsidR="00BF2622" w:rsidRDefault="00BF2622" w:rsidP="006A0886"/>
    <w:sectPr w:rsidR="00BF2622" w:rsidSect="00BF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0A" w:rsidRDefault="004A720A" w:rsidP="00933CF6">
      <w:pPr>
        <w:spacing w:before="0" w:after="0" w:line="240" w:lineRule="auto"/>
      </w:pPr>
      <w:r>
        <w:separator/>
      </w:r>
    </w:p>
  </w:endnote>
  <w:endnote w:type="continuationSeparator" w:id="0">
    <w:p w:rsidR="004A720A" w:rsidRDefault="004A720A" w:rsidP="00933C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0A" w:rsidRDefault="004A720A" w:rsidP="00933CF6">
      <w:pPr>
        <w:spacing w:before="0" w:after="0" w:line="240" w:lineRule="auto"/>
      </w:pPr>
      <w:r>
        <w:separator/>
      </w:r>
    </w:p>
  </w:footnote>
  <w:footnote w:type="continuationSeparator" w:id="0">
    <w:p w:rsidR="004A720A" w:rsidRDefault="004A720A" w:rsidP="00933C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035"/>
      <w:docPartObj>
        <w:docPartGallery w:val="Page Numbers (Top of Page)"/>
        <w:docPartUnique/>
      </w:docPartObj>
    </w:sdtPr>
    <w:sdtContent>
      <w:p w:rsidR="00DB6F75" w:rsidRDefault="0076723F">
        <w:pPr>
          <w:pStyle w:val="a3"/>
        </w:pPr>
        <w:r>
          <w:fldChar w:fldCharType="begin"/>
        </w:r>
        <w:r w:rsidR="00481415">
          <w:instrText xml:space="preserve"> PAGE   \* MERGEFORMAT </w:instrText>
        </w:r>
        <w:r>
          <w:fldChar w:fldCharType="separate"/>
        </w:r>
        <w:r w:rsidR="0017557C">
          <w:rPr>
            <w:noProof/>
          </w:rPr>
          <w:t>2</w:t>
        </w:r>
        <w:r>
          <w:fldChar w:fldCharType="end"/>
        </w:r>
      </w:p>
    </w:sdtContent>
  </w:sdt>
  <w:p w:rsidR="00DB6F75" w:rsidRDefault="004A72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415"/>
    <w:rsid w:val="0017557C"/>
    <w:rsid w:val="001F67D7"/>
    <w:rsid w:val="00210847"/>
    <w:rsid w:val="002E725E"/>
    <w:rsid w:val="0036596B"/>
    <w:rsid w:val="00481415"/>
    <w:rsid w:val="004A720A"/>
    <w:rsid w:val="0053390C"/>
    <w:rsid w:val="006A0886"/>
    <w:rsid w:val="006B39B8"/>
    <w:rsid w:val="0076723F"/>
    <w:rsid w:val="008723E6"/>
    <w:rsid w:val="00933CF6"/>
    <w:rsid w:val="00BF2622"/>
    <w:rsid w:val="00C46D11"/>
    <w:rsid w:val="00E87C3B"/>
    <w:rsid w:val="00FE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5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415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81415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unhideWhenUsed/>
    <w:rsid w:val="00481415"/>
    <w:rPr>
      <w:color w:val="0000FF"/>
      <w:u w:val="single"/>
    </w:rPr>
  </w:style>
  <w:style w:type="paragraph" w:customStyle="1" w:styleId="ConsPlusNormal">
    <w:name w:val="ConsPlusNormal"/>
    <w:rsid w:val="00481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48141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415"/>
    <w:pPr>
      <w:widowControl w:val="0"/>
      <w:shd w:val="clear" w:color="auto" w:fill="FFFFFF"/>
      <w:spacing w:before="0" w:after="0" w:line="326" w:lineRule="exact"/>
      <w:ind w:hanging="580"/>
      <w:jc w:val="lef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Title">
    <w:name w:val="ConsPlusTitle"/>
    <w:rsid w:val="00481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">
    <w:name w:val="Основной текст (3)_"/>
    <w:link w:val="30"/>
    <w:semiHidden/>
    <w:locked/>
    <w:rsid w:val="00481415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481415"/>
    <w:pPr>
      <w:widowControl w:val="0"/>
      <w:shd w:val="clear" w:color="auto" w:fill="FFFFFF"/>
      <w:spacing w:before="600" w:line="322" w:lineRule="exact"/>
      <w:ind w:firstLine="0"/>
    </w:pPr>
    <w:rPr>
      <w:rFonts w:asciiTheme="minorHAnsi" w:eastAsiaTheme="minorHAnsi" w:hAnsiTheme="minorHAnsi" w:cstheme="minorBidi"/>
      <w:spacing w:val="1"/>
      <w:sz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2022-03-17T09:40:00Z</cp:lastPrinted>
  <dcterms:created xsi:type="dcterms:W3CDTF">2021-12-21T11:45:00Z</dcterms:created>
  <dcterms:modified xsi:type="dcterms:W3CDTF">2022-12-16T08:16:00Z</dcterms:modified>
</cp:coreProperties>
</file>